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817" w:rsidRDefault="00CE2817">
      <w:r w:rsidRPr="00CE2817">
        <w:t xml:space="preserve">Учтено мнение: </w:t>
      </w:r>
      <w:r>
        <w:t xml:space="preserve">                                                                                               </w:t>
      </w:r>
      <w:r w:rsidRPr="00CE2817">
        <w:t>Приложение № 1</w:t>
      </w:r>
      <w:r>
        <w:br/>
      </w:r>
      <w:r w:rsidRPr="00CE2817">
        <w:t xml:space="preserve"> выборного органа первичной</w:t>
      </w:r>
      <w:r>
        <w:t xml:space="preserve">                                                            </w:t>
      </w:r>
      <w:r w:rsidRPr="00CE2817">
        <w:t xml:space="preserve"> к коллективному договору</w:t>
      </w:r>
      <w:r>
        <w:br/>
      </w:r>
      <w:r w:rsidRPr="00CE2817">
        <w:t>профсоюзной организации</w:t>
      </w:r>
      <w:r>
        <w:t xml:space="preserve">                                                                   </w:t>
      </w:r>
      <w:r w:rsidRPr="00CE2817">
        <w:t xml:space="preserve"> ________________________</w:t>
      </w:r>
      <w:r>
        <w:br/>
      </w:r>
      <w:r w:rsidRPr="00CE2817">
        <w:t xml:space="preserve"> общеобразовательного учреждения </w:t>
      </w:r>
      <w:r>
        <w:t xml:space="preserve">                                               </w:t>
      </w:r>
      <w:r w:rsidRPr="00CE2817">
        <w:t>от «___» _____________ 20__ г.</w:t>
      </w:r>
      <w:r>
        <w:br/>
      </w:r>
      <w:r w:rsidRPr="00CE2817">
        <w:t>(протокол от «___» _____________20__г. № ___ )</w:t>
      </w:r>
      <w:r>
        <w:t xml:space="preserve">                        </w:t>
      </w:r>
      <w:r>
        <w:br/>
        <w:t xml:space="preserve">                                                                                      </w:t>
      </w:r>
      <w:r w:rsidRPr="00CE2817">
        <w:t xml:space="preserve"> </w:t>
      </w:r>
      <w:r>
        <w:br/>
      </w:r>
      <w:r w:rsidRPr="00CE2817">
        <w:t>Председатель</w:t>
      </w:r>
      <w:r>
        <w:t xml:space="preserve">                                                                                                        </w:t>
      </w:r>
      <w:r w:rsidRPr="00CE2817">
        <w:t xml:space="preserve">УТВЕРЖДАЮ </w:t>
      </w:r>
      <w:r>
        <w:br/>
      </w:r>
      <w:r w:rsidRPr="00CE2817">
        <w:t xml:space="preserve"> выборного органа первичной профсоюзной</w:t>
      </w:r>
      <w:r>
        <w:t xml:space="preserve">             </w:t>
      </w:r>
      <w:r w:rsidR="00CA3BDB">
        <w:t xml:space="preserve">             Директор МКОУ «</w:t>
      </w:r>
      <w:proofErr w:type="spellStart"/>
      <w:r w:rsidR="00CA3BDB">
        <w:t>Качалкентская</w:t>
      </w:r>
      <w:proofErr w:type="spellEnd"/>
      <w:r>
        <w:t xml:space="preserve"> ООШ»</w:t>
      </w:r>
      <w:r>
        <w:br/>
      </w:r>
      <w:r w:rsidRPr="00CE2817">
        <w:t xml:space="preserve"> организации МКО</w:t>
      </w:r>
      <w:r w:rsidR="00CA3BDB">
        <w:t>У «</w:t>
      </w:r>
      <w:proofErr w:type="spellStart"/>
      <w:r w:rsidR="00CA3BDB">
        <w:t>Качалкент</w:t>
      </w:r>
      <w:r>
        <w:t>СКАЯ</w:t>
      </w:r>
      <w:proofErr w:type="spellEnd"/>
      <w:r>
        <w:t xml:space="preserve"> ООШ»                                  </w:t>
      </w:r>
      <w:r w:rsidR="00CA3BDB">
        <w:t xml:space="preserve">       _______________</w:t>
      </w:r>
      <w:proofErr w:type="spellStart"/>
      <w:r w:rsidR="00CA3BDB">
        <w:t>Ягибеков</w:t>
      </w:r>
      <w:proofErr w:type="spellEnd"/>
      <w:r w:rsidR="00CA3BDB">
        <w:t xml:space="preserve"> И</w:t>
      </w:r>
      <w:r>
        <w:t>.А.</w:t>
      </w:r>
      <w:r>
        <w:br/>
      </w:r>
      <w:r w:rsidRPr="00CE2817">
        <w:t xml:space="preserve"> _________________. (подпись) (Ф.И.О.)</w:t>
      </w:r>
      <w:r>
        <w:t xml:space="preserve">                                           «___» ______________20__ г</w:t>
      </w:r>
      <w:r>
        <w:br/>
      </w:r>
    </w:p>
    <w:p w:rsidR="00CE2817" w:rsidRDefault="00CE2817">
      <w:r>
        <w:br/>
      </w:r>
      <w:r>
        <w:br/>
        <w:t xml:space="preserve">                                                                     </w:t>
      </w:r>
      <w:r>
        <w:rPr>
          <w:b/>
          <w:sz w:val="28"/>
        </w:rPr>
        <w:t xml:space="preserve">   </w:t>
      </w:r>
      <w:r>
        <w:rPr>
          <w:b/>
          <w:sz w:val="28"/>
        </w:rPr>
        <w:br/>
      </w:r>
      <w:r>
        <w:rPr>
          <w:b/>
          <w:sz w:val="28"/>
        </w:rPr>
        <w:br/>
      </w:r>
      <w:r>
        <w:rPr>
          <w:b/>
          <w:sz w:val="28"/>
        </w:rPr>
        <w:br/>
      </w:r>
      <w:r>
        <w:rPr>
          <w:b/>
          <w:sz w:val="28"/>
        </w:rPr>
        <w:br/>
        <w:t xml:space="preserve">                                                          </w:t>
      </w:r>
      <w:r w:rsidRPr="00CE2817">
        <w:rPr>
          <w:b/>
          <w:sz w:val="28"/>
        </w:rPr>
        <w:t xml:space="preserve">  ПРАВИЛА </w:t>
      </w:r>
      <w:r w:rsidRPr="00CE2817">
        <w:rPr>
          <w:b/>
          <w:sz w:val="28"/>
        </w:rPr>
        <w:br/>
        <w:t xml:space="preserve">               </w:t>
      </w:r>
      <w:r>
        <w:rPr>
          <w:b/>
          <w:sz w:val="28"/>
        </w:rPr>
        <w:t xml:space="preserve">                     </w:t>
      </w:r>
      <w:r w:rsidRPr="00CE2817">
        <w:rPr>
          <w:b/>
          <w:sz w:val="28"/>
        </w:rPr>
        <w:t xml:space="preserve"> ВНУТРЕННЕГО ТРУДОВОГО РАСПОРЯДКА </w:t>
      </w:r>
      <w:r w:rsidRPr="00CE2817">
        <w:rPr>
          <w:b/>
          <w:sz w:val="28"/>
        </w:rPr>
        <w:br/>
        <w:t xml:space="preserve">      </w:t>
      </w:r>
      <w:r>
        <w:rPr>
          <w:b/>
          <w:sz w:val="28"/>
        </w:rPr>
        <w:t xml:space="preserve">                     </w:t>
      </w:r>
      <w:r w:rsidRPr="00CE2817">
        <w:rPr>
          <w:b/>
          <w:sz w:val="28"/>
        </w:rPr>
        <w:t xml:space="preserve"> муниципального казенного общеобразовательного </w:t>
      </w:r>
      <w:r>
        <w:rPr>
          <w:b/>
          <w:sz w:val="28"/>
        </w:rPr>
        <w:br/>
        <w:t xml:space="preserve">     </w:t>
      </w:r>
      <w:r w:rsidR="00CA3BDB">
        <w:rPr>
          <w:b/>
          <w:sz w:val="28"/>
        </w:rPr>
        <w:t xml:space="preserve"> учреждения «</w:t>
      </w:r>
      <w:proofErr w:type="spellStart"/>
      <w:r w:rsidR="00CA3BDB">
        <w:rPr>
          <w:b/>
          <w:sz w:val="28"/>
        </w:rPr>
        <w:t>Качалкент</w:t>
      </w:r>
      <w:r w:rsidRPr="00CE2817">
        <w:rPr>
          <w:b/>
          <w:sz w:val="28"/>
        </w:rPr>
        <w:t>ская</w:t>
      </w:r>
      <w:proofErr w:type="spellEnd"/>
      <w:r w:rsidRPr="00CE2817">
        <w:rPr>
          <w:b/>
          <w:sz w:val="28"/>
        </w:rPr>
        <w:t xml:space="preserve"> основная</w:t>
      </w:r>
      <w:r w:rsidR="00D10340">
        <w:rPr>
          <w:b/>
          <w:sz w:val="28"/>
        </w:rPr>
        <w:t xml:space="preserve"> общеобразовательная школа» </w:t>
      </w:r>
      <w:bookmarkStart w:id="0" w:name="_GoBack"/>
      <w:bookmarkEnd w:id="0"/>
      <w:r w:rsidRPr="00CE2817">
        <w:rPr>
          <w:b/>
          <w:sz w:val="28"/>
        </w:rPr>
        <w:br/>
      </w:r>
      <w:r>
        <w:br/>
      </w:r>
      <w:r>
        <w:br/>
      </w:r>
      <w:r>
        <w:br/>
      </w:r>
      <w:r>
        <w:br/>
      </w:r>
      <w:r>
        <w:br/>
      </w:r>
    </w:p>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B87CEA" w:rsidRDefault="00CE2817">
      <w:r w:rsidRPr="00CE2817">
        <w:t xml:space="preserve"> Общие положения 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РФ», другими федеральными законами и иными нормативными правовыми актами, содержащими нормы трудового права. 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казенном обще</w:t>
      </w:r>
      <w:r w:rsidR="00CA3BDB">
        <w:t>образовательном учреждении «</w:t>
      </w:r>
      <w:proofErr w:type="spellStart"/>
      <w:r w:rsidR="00CA3BDB">
        <w:t>Качалкент</w:t>
      </w:r>
      <w:r w:rsidRPr="00CE2817">
        <w:t>ская</w:t>
      </w:r>
      <w:proofErr w:type="spellEnd"/>
      <w:r w:rsidRPr="00CE2817">
        <w:t xml:space="preserve"> основная общеобразовательная школа» (</w:t>
      </w:r>
      <w:r w:rsidR="00CA3BDB">
        <w:t>сокращенное название: МКОУ «КАЧАЛКЕНТ</w:t>
      </w:r>
      <w:r w:rsidRPr="00CE2817">
        <w:t xml:space="preserve">СКАЯ ООШ»). 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Дисциплина в учреждении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 1.4. В настоящих Правилах используются следующие основные понятия: 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общеобразовательное учреждение - образовательное учреждение, действующее на основании Типового положения об общеобразовательном учреждении (далее - образовательное учреждение, учреждение); 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 представитель работодателя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 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работник - физическое лицо, вступившее в трудовые отношения с общеобразовательным учреждением; работодатель - юридическое лицо (общеобразовательное учреждение), вступившее в трудовые отношения с работником. 1.5. </w:t>
      </w:r>
      <w:r w:rsidRPr="00CE2817">
        <w:lastRenderedPageBreak/>
        <w:t xml:space="preserve">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 3 1.6. Правила обязательны для всех работников, заключивших трудовой договор с работодателем (в том числе и внешних совместителей) и руководителя учреждения. 1.7. Правила доводятся до сведения каждого работника, состоящего или вступающего в трудовые отношения с работодателем в обязательном порядке. II. Порядок приема, перевода и увольнения работников 2.1. Порядок приема на работу: 2.1.1. Перед заключением трудового договора лицо, поступающее на работу в учреждение, обязано предъявить работодателю: - паспорт или иной документ, удостоверяющий личность; - трудовую книжку (кроме случаев, когда работник поступает на работу по совместительству или впервые); - страховое свидетельство государственного пенсионного страхования; - военный билет (временное удостоверение), удостоверение граждан, подлежащих призыву на военную службу; -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 медицинское заключение по результатам предварительного медицинского освидетельствования; - справку о наличии (отсутствии) судимости и (или) факта уголовного преследования либо прекращения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 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образовательном учреждении, другой - у работника. 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 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 2.1.4. Руководители, специалисты, учебно-вспомогательный, административно- хозяйственный, обслуживающий персонал принимаются на должности, наименование которых соответствует штатному расписанию. 2.1.5. Обязательными условиями для включения в трудовой договор являются: - место работы (с указанием структурного подразделения); - трудовая функция (работа в (по) должности, по специальности, квалификационная категория (указать наличие квалификационной категории и дату ее присвоения в соответствии с аттестационным листом) ; - дата начала работы, а также срок его действия и обстоятельства (причины), послужившие основанием для заключения срочного трудового договора; 4 - объем учебной нагрузки (для учителей); - характеристики условий труда, компенсации и льготы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 режим труда и отдыха (в части, отличающейся от настоящих Правил); - условия оплаты труда (размер ставки или должностного оклада, доплаты, надбавки, иные выплаты); - виды и условия социального страхования, непосредственно связанные с трудовой деятельностью Данные обязательные условия трудового договора могут быть изменены только по соглашению сторон и в письменной форме. 2.1.6. Трудовой договор с работником может заключаться: - на </w:t>
      </w:r>
      <w:r w:rsidRPr="00CE2817">
        <w:lastRenderedPageBreak/>
        <w:t xml:space="preserve">неопределённый срок; - на определённый срок (срочный трудовой договор) Срочный трудовой договор может заключаться по инициативе работодателя в следующих случаях: - для замены временно отсутствующего работника, за которым в соответствии с законодательством сохраняется место работы; - для выполнения заведомо определенной работы, в том числе в случаях, когда ее окончание не может быть определено конкретной датой; - для выполнения временных (до двух месяцев) работ; - для проведения работ ,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w:t>
      </w:r>
      <w:proofErr w:type="spellStart"/>
      <w:r w:rsidRPr="00CE2817">
        <w:t>расширениемобъёма</w:t>
      </w:r>
      <w:proofErr w:type="spellEnd"/>
      <w:r w:rsidRPr="00CE2817">
        <w:t xml:space="preserve"> оказываемых услуг; - при заключении договора с лицами, направленными органами службы занятости населения на работы временного характера и общественные работы. В иных случаях срочный договор заключается с учетом мнения выборного профсоюзного органа. 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 Испытание не устанавливается: - беременным женщинам и лицам, имеющим детей в возрасте до полутора лет; - лицам, не достигшим возраста 18 лет; - 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 в течение 1 года со дня окончания образовательного учреждения; - лицам, приглашенным на работу в порядке перевода от другого работодателя по согласованию между работодателями; - лицам, имеющим действующую квалификационную категорию. 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 При заключении трудового договора на срок от двух до шести месяцев испытание не может превышать двух недель. 2.1.9.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5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2.1.10. Трудовые книжки работников хранятся в учреждении. Бланки трудовых книжек и вкладыши к ним хранятся как документы строгой отчетности. 2.1.11.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2.1.12. Работники имеют право работать на условиях внутреннего и внешнего совместительства в порядке, предусмотренном ТК РФ. 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 Должностные обязанности руководителя учреждения, его филиалов (отделений) не могут исполняться по совместительству (п. 7 ст. 35 Закона РФ «Об образовании»). 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 2.2. Изменение условий трудового договора и перевод на другую работу: 2.2.1. Изменение определенных сторонами условий </w:t>
      </w:r>
      <w:r w:rsidRPr="00CE2817">
        <w:lastRenderedPageBreak/>
        <w:t xml:space="preserve">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Изменение условий (содержания) трудового договора возможно по следующим основаниям: а) изменение определенных сторонами условий трудового договора по причинам, связанным с изменением организационных или технологических условий труда; б) перевод на другую работу (постоянное или временное изменение трудовой функции работника или структурного подразделения, в котором он работает); в) перевод на другую работу в соответствии с медицинским заключением. 2.2.2.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(работы в должности по определённой специальности, квалификации). К числу таких причин могут относиться: реорганизация учреждения (слияние, присоединение, разделение, выделение, преобразование), а также внутренняя реорганизация в учреждении; 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6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2.2.4.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 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 Размер оплаты труда при временном переводе не может быть ниже среднего заработка по работе, обусловленной трудовым договором. 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 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2.2.8. Перевод работника на другую работу в соответствии с медицинским заключением производится в порядке, предусмотренном ст. ст. 73, 182, 254 ТК РФ. </w:t>
      </w:r>
      <w:r w:rsidRPr="00CE2817">
        <w:lastRenderedPageBreak/>
        <w:t xml:space="preserve">2.2.9. Работодатель обязан в соответствии со ст. 76 ТК РФ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порядке обучение и проверку знаний и навыков в области охраны труда;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7 по требованию органов или должностных лиц, уполномоченных федеральными законами и иными нормативными правовыми актами Российской Федерации; в других случаях, предусмотренных федеральными законами и иными нормативными правовыми актами Российской Федерации. 2.3. Прекращение трудового договора: 2.3.1. Прекращение трудового договора может иметь место только по основаниям, предусмотренным трудовым законодательством. 2.3.2. Трудовой договор может быть в любое время расторгнут по соглашению сторон трудового договора. 2.3.3.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 Трудовой договор, заключенный для выполнения сезонных работ в течение определенного периода (сезона), прекращается по окончании этого периода (сезона). 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 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(зачисление в образовательное учреждение, переезд на другое место жительства, выход на пенсию и т.п.), а также в случаях установленного нарушения работодателем норм трудового права и иных нормативных актов, содержащих нормы трудового права, локальных нормативных актов, условий </w:t>
      </w:r>
      <w:proofErr w:type="spellStart"/>
      <w:r w:rsidRPr="00CE2817">
        <w:t>коолективного</w:t>
      </w:r>
      <w:proofErr w:type="spellEnd"/>
      <w:r w:rsidRPr="00CE2817">
        <w:t xml:space="preserve"> договора, соглашения или трудового договора. 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2.3.5. По соглашению между работником и работодателем трудовой договор может быть расторгнут и до истечения срока предупреждения об увольнении. 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2.3.7. Ликвидация или реорганизация образовательного учреждения, которая может повлечь </w:t>
      </w:r>
      <w:r w:rsidRPr="00CE2817">
        <w:lastRenderedPageBreak/>
        <w:t xml:space="preserve">увольнение работников в связи сокращением численности или штата работников, осуществляется, как правило, по окончании учебного года. 8 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 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 повторное в течение одного года грубое нарушение устава образовательного учреждения; - применение, в том числе однократное, методов воспитания, связанных с физическим и (или) психическим насилием над личностью обучающегося, воспитанника. 2.3.9. Увольнение членов профсоюза по инициативе работодателя в связи: - с сокращением численности или штата работников; -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 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профсоюзного комитета. 2.3.10. 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III. Основные права, обязанности сторон и ответственность сторон трудового договора 3.1. Работник имеет право: 3.1.1. на заключение, изменение и расторжение трудового договора в порядке и на условиях, которые установлены ТК РФ, иными федеральными законами; 3.1.2. на предоставление ему работы, обусловленной трудовым договором; 3.1.3. на рабочее место, соответствующее государственным нормативным требованиям охраны труда и условиям, предусмотренным коллективным договором; 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 9 3.1.6. на полную достоверную информацию об условиях труда и требованиях охраны труда на рабочем месте; 3.1.7. на профессиональную подготовку, переподготовку и повышение своей квалификации в порядке, установленном ТК РФ, иными нормативными правовыми актами; 3.1.8. на объединение, включая право на создание профессиональных союзов и вступление в них для защиты своих трудовых прав, свобод и законных интересов; 3.1.9. на участие в управлении учреждением в предусмотренных ТК РФ, иными федеральными законами, соглашениями и коллективным договором формах; 3.1.10. на ведение коллективных переговоров и заключение коллективного договора и соглашений через своих представителей, а также на информацию о </w:t>
      </w:r>
      <w:r w:rsidRPr="00CE2817">
        <w:lastRenderedPageBreak/>
        <w:t xml:space="preserve">выполнении коллективного договора, соглашений; 3.1.11. на защиту своих трудовых прав, свобод и законных интересов всеми не запрещенными законом способами; 3.1.12. на разрешение индивидуальных и коллективных трудовых споров, включая право на забастовку, в порядке, установленном ТК РФ, иными федеральными законами; 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3.1.14. на обязательное социальное страхование в случаях, предусмотренных федеральными законами; 3.1.15. пользоваться другими правами в соответствии с уставом образовательного учреждения, трудовым договором, законодательством Российской Федерации. 3.2. Работник обязан: 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3.2.2. соблюдать требования по охране труда и обеспечению безопасности труда; 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CE2817">
        <w:t>т.ч</w:t>
      </w:r>
      <w:proofErr w:type="spellEnd"/>
      <w:r w:rsidRPr="00CE2817">
        <w:t xml:space="preserve">. имущества третьих лиц, находящихся у работодателя; 3.2.4. бережно относиться к имуществу работодателя, в </w:t>
      </w:r>
      <w:proofErr w:type="spellStart"/>
      <w:r w:rsidRPr="00CE2817">
        <w:t>т.ч</w:t>
      </w:r>
      <w:proofErr w:type="spellEnd"/>
      <w:r w:rsidRPr="00CE2817">
        <w:t xml:space="preserve">. к имуществу третьих лиц, находящихся у работодателя; 3.2.5. проходить предварительные и периодические медицинские осмотры за счёт средств работодателя; 3.2.6. предъявлять при приеме на работу документы, предусмотренные трудовым законодательством; 3.2.7. содержать рабочее место, мебель, оборудование в исправном и аккуратном состоянии, поддерживать чистоту в помещениях образовательного учреждения; 3.2.8. экономно и рационально расходовать энергию, топливо и другие материальные ресурсы работодателя; 3.2.9. соблюдать законные права и свободы обучающихся и воспитанников; 3.2.10. уважительно и тактично относиться к коллегам по работе и обучающимся; 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 3.3. Педагогические работники образовательного учреждения имеют право: 3.3.1. на самостоятельный выбор и использование методики обучения и воспитания, учебников, учебных пособий и материалов, методов оценки знаний обучающихся; 10 3.3.2. на внесение предложений по совершенствованию образовательного процесса в учреждении; 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 3.3.4. на аттестацию на соответствующую квалификационную категорию в добровольном порядке и получение ее в случае успешного прохождения аттестации; 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 3.3.6. на дополнительные льготы и гарантии, предоставляемые в соответствии с федеральными законами и законами Московской области, иными нормативными правовыми актами; 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 3.4. Педагогические работники образовательного учреждения обязаны: 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3.4.3. обеспечивать охрану жизни и здоровья обучающихся во время образовательного процесса; 3.4.4. осуществлять связь с </w:t>
      </w:r>
      <w:r w:rsidRPr="00CE2817">
        <w:lastRenderedPageBreak/>
        <w:t xml:space="preserve">родителями (лицами, их заменяющими); 3.4.5. выполнять правила по охране труда и пожарной безопасности; 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 3.5. Работодатель имеет право: 3.5.1. на управление образовательным учреждением, принятие решений в пределах полномочий, предусмотренных уставом учреждения; 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 3.5.3. на ведение коллективных переговоров через своих представителей и заключение коллективных договоров; 3.5.4. на поощрение работников за добросовестный эффективный труд; 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3.5.6. на привлечение работников к дисциплинарной и материальной ответственности в порядке, установленном ТК РФ, иными федеральными законами; 3.5.7. на принятие локальных нормативных актов, содержащих нормы трудового права, в порядке, установленном ТК РФ; 3.5.8. реализовывать иные права, определенные уставом образовательного учреждения, трудовым договором, законодательством Российской Федерации. 11 3.6. Работодатель обязан: 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3.6.3. предоставлять работникам работу, обусловленную трудовым договором; 3.6.4. обеспечивать безопасность и условия труда, соответствующие государственным нормативным требованиям охраны труда; 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3.6.6. обеспечивать работникам равную оплату за труд равной ценности; 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3.6.8. вести коллективные переговоры, а также заключать коллективный договор в порядке, установленном ТК РФ; 3.6.9. знакомить работников под роспись с принимаемыми локальными нормативными актами, непосредственно связанными с их трудовой деятельностью; 3.6.10. обеспечивать бытовые нужды работников, связанные с исполнением ими трудовых обязанностей; 3.6.11. осуществлять обязательное социальное страхование работников в порядке, установленном федеральными законами; 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 3.6.14. производить оплату командировочных расходов при направлении работника для повышения квалификации с отрывом от работы в другую местность. 3.6.15. не допускать работников к исполнению ими трудовых обязанностей без прохождения </w:t>
      </w:r>
      <w:r w:rsidRPr="00CE2817">
        <w:lastRenderedPageBreak/>
        <w:t xml:space="preserve">обязательных медицинских осмотров (обследований), а также в случае медицинских противопоказаний; 3.6.16. создавать условия для внедрения инноваций, обеспечивать формирование и реализацию инициатив работников образовательного учреждения; 3.6.17. создавать условия для непрерывного повышения квалификации работников; 3.6.18.поддерживать благоприятный морально-психологический климат в коллективе; 3.6.19.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 12 3.7. Ответственность сторон трудового договора: 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 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 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незаконного отстранения работника от работы, его увольнения или перевода на другую работу;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 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13 необходимости или необходимой обороны либо </w:t>
      </w:r>
      <w:r w:rsidRPr="00CE2817">
        <w:lastRenderedPageBreak/>
        <w:t xml:space="preserve">неисполнения работодателем обязанности по обеспечению надлежащих условий для хранения имущества, вверенного работнику. 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3.8. Работникам запрещается: 3.8.1.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 3.8.2. Педагогическим работникам запрещается: - изменять по своему усмотрению расписание уроков (занятий); - отменять, удлинять или сокращать продолжительность уроков (занятий) и перерывов (перемен) между ними; - удалять обучающихся с уроков (занятий), в том числе освобождать их для выполнения поручений, не связанных с образовательным процессом. IV. Рабочее время и время отдыха 4.1. Режим рабочего времени: 4.1.1. В учреждении устанавливается шестидневная рабочая неделя с гибким графиком работы, определяемым расписанием уроков (занятий) и планами внеурочной и внеклассной работы с одним выходным днем – воскресенье. 4.1.2. Время ежедневного начала работы учреждения - 7 часов 30 минут, время окончания работы учреждения - 19 часов 00 минут. Учебный год в учреждении начинается 1 сентября.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 каникулярный летний период составляет 14 недель. 4.1.3. Для педагогических работников устанавливается сокращенная продолжительность рабочего времени - не более 36 часов в неделю. Для руководящих работников, работников из числа административно- хозяйственного, учебно-вспомогательного и обслуживающего персонала учреждения (за исключением женщин, работающих в сельской местности) установлена нормальная продолжительность рабочего времени 40 часов в неделю. 4.1.4. Рабочее время работников определяется настоящими Правилами, учебным расписанием, годовым календарным учебным графиком (по согласованию с органами местного самоуправления), утверждаемыми работодателем по согласованию с профсоюзным комитетом учреждения, условиями трудового договора. 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1-го 14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4.1.6.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 выполнение обязанностей, связанных с участием в работе педагогических, методических и других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организацию и проведение методической, диагностической и консультативной помощи родителям (законным представителям);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выполнение </w:t>
      </w:r>
      <w:r w:rsidRPr="00CE2817">
        <w:lastRenderedPageBreak/>
        <w:t xml:space="preserve">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 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образовательному учреждению педагогические работники привлекаются не ранее чем за 30 минут до начала учебных занятий и не позднее 15 минут после окончания их последнего учебного занятия. 4.1.7.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 4.1.8. Заседания педагогического совета проводятся, как правило, один раз в учебную четверть. Заседания методического совета, совета профилактики, методических объединений, творческих групп проводятся по мере необходимости, но не реже одного раза в четверть. 4.1.9. Собрание трудового коллектива (совещания при директоре, при заместителе директора и другие) проводятся, как правило, не чаще одного раза в неделю. 4.1.10.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15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 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4.1.11. В каникулярное время учебно-воспитательный, административно- хозяйственный и обслуживающий персонал может привлекаться к выполнению хозяйственных работ, не требующих специальных знаний (мелкий ремонт, работа на территории и другое) в пределах установленного им рабочего времени (по согласованию с работником). 4.1.12.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4.1.13. Продолжительность рабочего дня или смены, непосредственно предшествующих нерабочему праздничному дню, уменьшается на один час. 4.1.14. Ненормированный рабочий день устанавливается для работников учреждения, занимающих следующие должности: директор школы, заместители директора, заведующий хозяйственной частью, руководитель первичной профсоюзной организации (зав. </w:t>
      </w:r>
      <w:proofErr w:type="spellStart"/>
      <w:r w:rsidRPr="00CE2817">
        <w:t>библ</w:t>
      </w:r>
      <w:proofErr w:type="spellEnd"/>
      <w:r w:rsidRPr="00CE2817">
        <w:t xml:space="preserve">?). 4.1.15. </w:t>
      </w:r>
      <w:r w:rsidRPr="00CE2817">
        <w:lastRenderedPageBreak/>
        <w:t xml:space="preserve">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 4.1.16.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4.1.17. Устанавливается режим работы по сменам для следующих категорий работников: сторож, уборщик служебных помещений. График сменности доводится до сведения работников под роспись не позднее, чем за один месяц до введения его в действие. 4.1.18. Для сторожей вводится суммированный учет рабочего времени за учетный месяц (ст. 104 ТК РФ). 4.1.19.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 4.1.20. При осуществлении в образовательном учреждении функций по контролю за образовательным процессом и в других случаях не допускается: 16 присутствие на уроках (занятиях) посторонних лиц без разрешения представителя работодателя; входить в класс (группу) после начала урока (занятия), за исключением представителя работодателя; делать педагогическим работникам замечания по поводу их работы во время проведения уроков (занятий) и в присутствии обучающихся. 4.2. Установление учебной нагрузки учителей: 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4.2.2. Учебная нагрузка, объем которой больше или меньше нормы часов за ставку заработной платы, устанавливается только с письменного согласия работника. 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4.2.4. Уменьшение учебной нагрузки учителей без их согласия может осуществляться также в случаях: временного ее выполнения за учителей, находящихся в отпуске по уходу за ребенком, а также отсутствующих в связи с болезнью и по другим причинам; 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 восстановления на работе учителя, ранее выполнявшего учебную нагрузку, в установленном законодательством порядке. 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согласно </w:t>
      </w:r>
      <w:proofErr w:type="spellStart"/>
      <w:r w:rsidRPr="00CE2817">
        <w:t>срокая</w:t>
      </w:r>
      <w:proofErr w:type="spellEnd"/>
      <w:r w:rsidRPr="00CE2817">
        <w:t xml:space="preserve">, </w:t>
      </w:r>
      <w:r w:rsidRPr="00CE2817">
        <w:lastRenderedPageBreak/>
        <w:t xml:space="preserve">установленным медицинским заключением. 4.2.7.Учебная нагрузка на выходные и нерабочие праздничные дни не планируется. 4.2.8.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 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 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17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4.2.11. Учебная нагрузка на определенный срок, в </w:t>
      </w:r>
      <w:proofErr w:type="spellStart"/>
      <w:r w:rsidRPr="00CE2817">
        <w:t>т.ч</w:t>
      </w:r>
      <w:proofErr w:type="spellEnd"/>
      <w:r w:rsidRPr="00CE2817">
        <w:t xml:space="preserve">. только на учебный год, может быть установлена в следующих случаях: для выполнения учебной нагрузки учителей, находящихся в отпуске по уходу за ребенком; для выполнения учебной нагрузки учителей, отсутствующих в связи с болезнью и по другим причинам; 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 4.3. Время отдыха: 4.3.1. 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Время для отдыха и питания для других работников устанавливается по отдельному графику. 4.3.2. 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(распоряжению) работодателя. Оплата производится в повышенном размере, либо, по желанию работника ему может быть предоставлен другой день отдыха. 4.3.3.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профсоюзным комитетом не позднее, чем за две недели до наступления </w:t>
      </w:r>
      <w:r w:rsidRPr="00CE2817">
        <w:lastRenderedPageBreak/>
        <w:t xml:space="preserve">календарного года. О времени начала отпуска работник должен быть извещен не позднее, чем за две недели до его начала. 4.3.4. Педагогические работники образовательного учреждения не реже, чем через каждые 10 лет непрерывной преподавательской работы имеют право на длительный 18 отпуск сроком до одного года, порядок и условия предоставления которого определяются учредителем и (или) уставом образовательного учреждения. 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 4.3.6. Продление, перенесение, разделение и отзыв из отпуска производится с согласия работника в случаях, предусмотренных законодательством.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 4.3.7. Ежегодный оплачиваемый отпуск должен быть продлен или перенесен на другой срок, определяемый работодателем с учетом пожеланий работника, в случаях: - временной нетрудоспособности работника; -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 в других случаях, предусмотренных трудовым законодательством, локальными нормативными актами учреждения. 4.3.8. При увольнении работнику выплачивается денежная компенсация за все неиспользованные отпуска. 4.3.9.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V. Поощрения за успехи в работе 5.1. Работодатель применяет к работникам учреждения, добросовестно исполняющим трудовые обязанности, следующие виды поощрений: 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5.2.За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 5.3. Поощрения за успехи в работе вносятся работодателем в трудовую книжку работника. VI. Трудовая дисциплина и ответственность за ее нарушение 19 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 - замечание; - выговор; - увольнение по основаниям, предусмотренным </w:t>
      </w:r>
      <w:proofErr w:type="spellStart"/>
      <w:r w:rsidRPr="00CE2817">
        <w:t>п.п</w:t>
      </w:r>
      <w:proofErr w:type="spellEnd"/>
      <w:r w:rsidRPr="00CE2817">
        <w:t xml:space="preserve">. 5, 6, 9 или 10 части первой ст. 81 ТК РФ, а также п. 7, 8 части первой ст. 81 ТК РФ в случаях, когда виновные действия, дающие </w:t>
      </w:r>
      <w:r w:rsidRPr="00CE2817">
        <w:lastRenderedPageBreak/>
        <w:t xml:space="preserve">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 увольнение педагогических работников по основаниям, предусмотренным </w:t>
      </w:r>
      <w:proofErr w:type="spellStart"/>
      <w:r w:rsidRPr="00CE2817">
        <w:t>п.п</w:t>
      </w:r>
      <w:proofErr w:type="spellEnd"/>
      <w:r w:rsidRPr="00CE2817">
        <w:t xml:space="preserve">. 1,2 ст. 336 ТК РФ. 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 неоднократное неисполнение работником без уважительных причин трудовых обязанностей, если он имеет дисциплинарное взыскание; - однократное грубое нарушение работником трудовых обязанностей в виде: </w:t>
      </w:r>
      <w:r w:rsidRPr="00CE2817">
        <w:sym w:font="Symbol" w:char="F0B7"/>
      </w:r>
      <w:r w:rsidRPr="00CE2817">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r w:rsidRPr="00CE2817">
        <w:sym w:font="Symbol" w:char="F0B7"/>
      </w:r>
      <w:r w:rsidRPr="00CE2817">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 совершение работником, выполняющим воспитательные функции, аморального проступка, несовместимого с продолжением данной работы; - повторное в течение одного года грубое нарушение педагогическим работником устава образовательного учреждения; - 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 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Непредставление работником объяснения не является препятствием для применения дисциплинарного взыскания. 20 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6.7.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6.8. Если в течение </w:t>
      </w:r>
      <w:r w:rsidRPr="00CE2817">
        <w:lastRenderedPageBreak/>
        <w:t>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6.9. Сведения о взысканиях в трудовую книжку не вносятся, за исключением случаев, когда дисциплинарным взысканием является увольнение. 6.10. Дисциплинарное взыскание может быть обжаловано работником в государственную инспекцию труда и (или) комиссию по трудовым спорам учреждения, суд. VII. Заключительные положения 7.1. Текст Правил внутреннего трудового распорядка находится в профсоюзном комитете М</w:t>
      </w:r>
      <w:r w:rsidR="00844BC1">
        <w:t>К</w:t>
      </w:r>
      <w:r w:rsidRPr="00CE2817">
        <w:t xml:space="preserve">ОУ </w:t>
      </w:r>
      <w:r w:rsidR="00844BC1">
        <w:t>«</w:t>
      </w:r>
      <w:proofErr w:type="spellStart"/>
      <w:r w:rsidR="00844BC1">
        <w:t>Ичинская</w:t>
      </w:r>
      <w:proofErr w:type="spellEnd"/>
      <w:r w:rsidR="00844BC1">
        <w:t xml:space="preserve"> ООШ»</w:t>
      </w:r>
      <w:r w:rsidRPr="00CE2817">
        <w:t>, а также у администрации школы. 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sectPr w:rsidR="00B87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17"/>
    <w:rsid w:val="00844BC1"/>
    <w:rsid w:val="00B87CEA"/>
    <w:rsid w:val="00CA3BDB"/>
    <w:rsid w:val="00CE2817"/>
    <w:rsid w:val="00D10340"/>
    <w:rsid w:val="00D13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ABCA2-C9E6-44AA-8C61-6EA8B459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9361</Words>
  <Characters>53358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dc:creator>
  <cp:lastModifiedBy>Али</cp:lastModifiedBy>
  <cp:revision>5</cp:revision>
  <dcterms:created xsi:type="dcterms:W3CDTF">2017-12-11T15:02:00Z</dcterms:created>
  <dcterms:modified xsi:type="dcterms:W3CDTF">2018-01-22T15:49:00Z</dcterms:modified>
</cp:coreProperties>
</file>